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A118" w14:textId="0FAE872F" w:rsidR="00CE3EB9" w:rsidRPr="00A06E41" w:rsidRDefault="00CE3EB9" w:rsidP="00CE3EB9">
      <w:pPr>
        <w:pStyle w:val="1"/>
        <w:ind w:left="6521"/>
        <w:rPr>
          <w:rFonts w:ascii="Times New Roman" w:eastAsia="Times New Roman" w:hAnsi="Times New Roman" w:cs="Times New Roman"/>
          <w:color w:val="auto"/>
          <w:sz w:val="24"/>
          <w:szCs w:val="24"/>
        </w:rPr>
      </w:pPr>
      <w:r w:rsidRPr="00A06E41">
        <w:rPr>
          <w:rFonts w:ascii="Times New Roman" w:eastAsia="Times New Roman" w:hAnsi="Times New Roman" w:cs="Times New Roman"/>
          <w:color w:val="auto"/>
          <w:sz w:val="24"/>
          <w:szCs w:val="24"/>
        </w:rPr>
        <w:t xml:space="preserve">Приложение </w:t>
      </w:r>
      <w:r w:rsidRPr="00A06E41">
        <w:rPr>
          <w:rFonts w:ascii="Times New Roman" w:hAnsi="Times New Roman" w:cs="Times New Roman"/>
          <w:color w:val="auto"/>
          <w:sz w:val="24"/>
          <w:szCs w:val="24"/>
        </w:rPr>
        <w:t>1</w:t>
      </w:r>
      <w:r w:rsidR="00911868">
        <w:rPr>
          <w:rFonts w:ascii="Times New Roman" w:hAnsi="Times New Roman" w:cs="Times New Roman"/>
          <w:color w:val="auto"/>
          <w:sz w:val="24"/>
          <w:szCs w:val="24"/>
        </w:rPr>
        <w:t>1</w:t>
      </w:r>
    </w:p>
    <w:p w14:paraId="6627CB97" w14:textId="77777777" w:rsidR="00DC1D73" w:rsidRPr="00A06E41" w:rsidRDefault="00DC1D73" w:rsidP="00DC1D73">
      <w:pPr>
        <w:suppressAutoHyphens/>
        <w:autoSpaceDE w:val="0"/>
        <w:autoSpaceDN w:val="0"/>
        <w:adjustRightInd w:val="0"/>
        <w:ind w:left="6237"/>
        <w:jc w:val="both"/>
        <w:rPr>
          <w:sz w:val="24"/>
          <w:szCs w:val="24"/>
        </w:rPr>
      </w:pPr>
    </w:p>
    <w:p w14:paraId="1FBA50B3" w14:textId="77777777" w:rsidR="00DC1D73" w:rsidRPr="00A06E41" w:rsidRDefault="00DC1D73" w:rsidP="00DC1D73">
      <w:pPr>
        <w:autoSpaceDE w:val="0"/>
        <w:autoSpaceDN w:val="0"/>
        <w:adjustRightInd w:val="0"/>
        <w:jc w:val="center"/>
        <w:rPr>
          <w:b/>
          <w:bCs/>
          <w:color w:val="000000"/>
          <w:sz w:val="24"/>
          <w:szCs w:val="24"/>
        </w:rPr>
      </w:pPr>
    </w:p>
    <w:p w14:paraId="49B6B719"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14:paraId="019B0C48"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 xml:space="preserve">(на поставку товара резидентами стран-членов </w:t>
      </w:r>
    </w:p>
    <w:p w14:paraId="3432E399"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
    <w:p w14:paraId="1F523C54" w14:textId="77777777" w:rsidR="00DC1D73" w:rsidRPr="00A06E41" w:rsidRDefault="00DC1D73" w:rsidP="00DC1D73">
      <w:pPr>
        <w:autoSpaceDE w:val="0"/>
        <w:autoSpaceDN w:val="0"/>
        <w:adjustRightInd w:val="0"/>
        <w:jc w:val="center"/>
        <w:rPr>
          <w:b/>
          <w:bCs/>
          <w:color w:val="000000"/>
          <w:sz w:val="24"/>
          <w:szCs w:val="24"/>
        </w:rPr>
      </w:pPr>
    </w:p>
    <w:p w14:paraId="30E11608" w14:textId="77777777"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14:paraId="4616F2E1" w14:textId="77777777" w:rsidR="00DC1D73" w:rsidRPr="00A06E41" w:rsidRDefault="00DC1D73" w:rsidP="00DC1D73">
      <w:pPr>
        <w:autoSpaceDE w:val="0"/>
        <w:autoSpaceDN w:val="0"/>
        <w:adjustRightInd w:val="0"/>
        <w:jc w:val="center"/>
        <w:rPr>
          <w:color w:val="000000"/>
          <w:sz w:val="24"/>
          <w:szCs w:val="24"/>
        </w:rPr>
      </w:pPr>
    </w:p>
    <w:p w14:paraId="79708C3F" w14:textId="77777777" w:rsidR="00DC1D73" w:rsidRPr="00A06E41" w:rsidRDefault="00DC1D73" w:rsidP="00DC1D73">
      <w:pPr>
        <w:autoSpaceDE w:val="0"/>
        <w:autoSpaceDN w:val="0"/>
        <w:adjustRightInd w:val="0"/>
        <w:jc w:val="both"/>
        <w:rPr>
          <w:color w:val="000000"/>
          <w:sz w:val="24"/>
          <w:szCs w:val="24"/>
        </w:rPr>
      </w:pPr>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
    <w:p w14:paraId="6DC1419F" w14:textId="77777777" w:rsidR="00DC1D73" w:rsidRPr="00A06E41" w:rsidRDefault="00DC1D73" w:rsidP="00DC1D73">
      <w:pPr>
        <w:autoSpaceDE w:val="0"/>
        <w:autoSpaceDN w:val="0"/>
        <w:adjustRightInd w:val="0"/>
        <w:jc w:val="center"/>
        <w:rPr>
          <w:b/>
          <w:bCs/>
          <w:color w:val="000000"/>
          <w:sz w:val="24"/>
          <w:szCs w:val="24"/>
        </w:rPr>
      </w:pPr>
    </w:p>
    <w:p w14:paraId="29FF70F7"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14:paraId="479D857A" w14:textId="77777777" w:rsidR="00DC1D73" w:rsidRPr="00A06E41" w:rsidRDefault="00DC1D73" w:rsidP="00DC1D73">
      <w:pPr>
        <w:autoSpaceDE w:val="0"/>
        <w:autoSpaceDN w:val="0"/>
        <w:adjustRightInd w:val="0"/>
        <w:ind w:firstLine="360"/>
        <w:jc w:val="both"/>
        <w:rPr>
          <w:color w:val="000000"/>
          <w:sz w:val="24"/>
          <w:szCs w:val="24"/>
        </w:rPr>
      </w:pPr>
    </w:p>
    <w:p w14:paraId="011679AF"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proofErr w:type="gramStart"/>
      <w:r w:rsidRPr="00A06E41">
        <w:rPr>
          <w:snapToGrid w:val="0"/>
          <w:sz w:val="24"/>
          <w:szCs w:val="24"/>
        </w:rPr>
        <w:t>),</w:t>
      </w:r>
      <w:r w:rsidRPr="00A06E41">
        <w:rPr>
          <w:sz w:val="24"/>
          <w:szCs w:val="24"/>
        </w:rPr>
        <w:t>выполняет</w:t>
      </w:r>
      <w:proofErr w:type="gramEnd"/>
      <w:r w:rsidRPr="00A06E41">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 xml:space="preserve">Спецификации (ях)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14:paraId="5646D250" w14:textId="77777777" w:rsidR="00DC1D73" w:rsidRPr="00A06E41" w:rsidRDefault="00DC1D73" w:rsidP="00DC1D73">
      <w:pPr>
        <w:autoSpaceDE w:val="0"/>
        <w:autoSpaceDN w:val="0"/>
        <w:adjustRightInd w:val="0"/>
        <w:jc w:val="center"/>
        <w:rPr>
          <w:color w:val="000000"/>
          <w:sz w:val="24"/>
          <w:szCs w:val="24"/>
        </w:rPr>
      </w:pPr>
    </w:p>
    <w:p w14:paraId="75FF398D"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14:paraId="5B4FD081" w14:textId="77777777" w:rsidR="00DC1D73" w:rsidRPr="00A06E41" w:rsidRDefault="00DC1D73" w:rsidP="00DC1D73">
      <w:pPr>
        <w:ind w:firstLine="252"/>
        <w:jc w:val="center"/>
        <w:rPr>
          <w:b/>
          <w:bCs/>
          <w:caps/>
          <w:sz w:val="24"/>
          <w:szCs w:val="24"/>
        </w:rPr>
      </w:pPr>
    </w:p>
    <w:p w14:paraId="1FFECF7D" w14:textId="77777777"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(Инкотермс 2010)</w:t>
      </w:r>
      <w:r w:rsidRPr="00A06E41">
        <w:rPr>
          <w:rFonts w:eastAsia="Calibri"/>
          <w:sz w:val="24"/>
          <w:szCs w:val="24"/>
        </w:rPr>
        <w:t xml:space="preserve"> по результатам государственной закупки Б</w:t>
      </w:r>
      <w:r w:rsidR="001E71BE" w:rsidRPr="00A06E41">
        <w:rPr>
          <w:rFonts w:eastAsia="Calibri"/>
          <w:sz w:val="24"/>
          <w:szCs w:val="24"/>
        </w:rPr>
        <w:t>ар</w:t>
      </w:r>
      <w:r w:rsidRPr="00A06E41">
        <w:rPr>
          <w:rFonts w:eastAsia="Calibri"/>
          <w:sz w:val="24"/>
          <w:szCs w:val="24"/>
        </w:rPr>
        <w:t xml:space="preserve">МТ/МТ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14:paraId="0D6AB419" w14:textId="77777777" w:rsidR="00DC1D73" w:rsidRPr="00A06E41" w:rsidRDefault="00DC1D73" w:rsidP="00DC1D73">
      <w:pPr>
        <w:ind w:firstLine="180"/>
        <w:jc w:val="both"/>
        <w:rPr>
          <w:sz w:val="24"/>
          <w:szCs w:val="24"/>
        </w:rPr>
      </w:pPr>
      <w:r w:rsidRPr="00A06E41">
        <w:rPr>
          <w:sz w:val="24"/>
          <w:szCs w:val="24"/>
        </w:rPr>
        <w:t xml:space="preserve">В случае, если Поставщик зарегистрирован в оффшорной зоне или банковский </w:t>
      </w:r>
      <w:proofErr w:type="gramStart"/>
      <w:r w:rsidRPr="00A06E41">
        <w:rPr>
          <w:sz w:val="24"/>
          <w:szCs w:val="24"/>
        </w:rPr>
        <w:t>счет  Поставщика</w:t>
      </w:r>
      <w:proofErr w:type="gramEnd"/>
      <w:r w:rsidRPr="00A06E41">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518BD3B6" w14:textId="77777777"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(Бар</w:t>
      </w:r>
      <w:r w:rsidRPr="00A06E41">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(Приложение(я)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7C45C288"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р/с Покупателя разницу между суммой </w:t>
      </w:r>
      <w:r w:rsidRPr="00A06E41">
        <w:rPr>
          <w:sz w:val="24"/>
          <w:szCs w:val="24"/>
        </w:rPr>
        <w:t xml:space="preserve">_____________ </w:t>
      </w:r>
      <w:r w:rsidRPr="00A06E41">
        <w:rPr>
          <w:color w:val="000000"/>
          <w:sz w:val="24"/>
          <w:szCs w:val="24"/>
        </w:rPr>
        <w:t xml:space="preserve">(валюта) и размером фактически </w:t>
      </w:r>
      <w:proofErr w:type="gramStart"/>
      <w:r w:rsidRPr="00A06E41">
        <w:rPr>
          <w:color w:val="000000"/>
          <w:sz w:val="24"/>
          <w:szCs w:val="24"/>
        </w:rPr>
        <w:t>понесенных  таможенных</w:t>
      </w:r>
      <w:proofErr w:type="gramEnd"/>
      <w:r w:rsidRPr="00A06E41">
        <w:rPr>
          <w:color w:val="000000"/>
          <w:sz w:val="24"/>
          <w:szCs w:val="24"/>
        </w:rPr>
        <w:t xml:space="preserve">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14:paraId="1B44DE4F" w14:textId="77777777"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3C113CC3" w14:textId="77777777" w:rsidR="00DC1D73" w:rsidRPr="00A06E41" w:rsidRDefault="00DC1D73" w:rsidP="00DC1D73">
      <w:pPr>
        <w:ind w:firstLine="180"/>
        <w:jc w:val="center"/>
        <w:rPr>
          <w:b/>
          <w:bCs/>
          <w:caps/>
          <w:color w:val="000000"/>
          <w:sz w:val="24"/>
          <w:szCs w:val="24"/>
        </w:rPr>
      </w:pPr>
    </w:p>
    <w:p w14:paraId="7C54EA4A" w14:textId="77777777"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14:paraId="60AD16D6" w14:textId="77777777" w:rsidR="00DC1D73" w:rsidRPr="00A06E41" w:rsidRDefault="00DC1D73" w:rsidP="00DC1D73">
      <w:pPr>
        <w:widowControl w:val="0"/>
        <w:ind w:firstLine="180"/>
        <w:jc w:val="both"/>
        <w:rPr>
          <w:rFonts w:eastAsia="Calibri"/>
          <w:i/>
          <w:iCs/>
          <w:strike/>
          <w:sz w:val="24"/>
          <w:szCs w:val="24"/>
        </w:rPr>
      </w:pPr>
    </w:p>
    <w:p w14:paraId="6B51F69E" w14:textId="77777777"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(ях)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14:paraId="426EF44C" w14:textId="77777777"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14:paraId="359EECD7"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2CF0B6CB" w14:textId="77777777"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14:paraId="29A1568D" w14:textId="77777777"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D8219AB"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женного контроля г.Барановичи</w:t>
      </w:r>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731F82AB"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AE4DA40" w14:textId="77777777"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Республика Беларусь, 225406 г. Барановичи, ул.Б</w:t>
      </w:r>
      <w:r w:rsidR="00A81EE1">
        <w:rPr>
          <w:sz w:val="24"/>
          <w:szCs w:val="24"/>
        </w:rPr>
        <w:t>рестская, 238</w:t>
      </w:r>
      <w:proofErr w:type="gramStart"/>
      <w:r w:rsidR="00A81EE1">
        <w:rPr>
          <w:sz w:val="24"/>
          <w:szCs w:val="24"/>
        </w:rPr>
        <w:t>б  тел.</w:t>
      </w:r>
      <w:proofErr w:type="gramEnd"/>
      <w:r w:rsidR="00A81EE1">
        <w:rPr>
          <w:sz w:val="24"/>
          <w:szCs w:val="24"/>
        </w:rPr>
        <w:t xml:space="preserve">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14:paraId="5895941A" w14:textId="77777777" w:rsidR="00022064" w:rsidRPr="00A06E41" w:rsidRDefault="00022064" w:rsidP="00022064">
      <w:pPr>
        <w:widowControl w:val="0"/>
        <w:ind w:firstLine="180"/>
        <w:jc w:val="both"/>
        <w:rPr>
          <w:sz w:val="24"/>
          <w:szCs w:val="24"/>
        </w:rPr>
      </w:pPr>
      <w:r w:rsidRPr="00A06E41">
        <w:rPr>
          <w:sz w:val="24"/>
          <w:szCs w:val="24"/>
        </w:rPr>
        <w:t>- ПТО № 09146-Барановичи–Фестивальная, г. Барановичи, ул. Фестивальная, 30А</w:t>
      </w:r>
    </w:p>
    <w:p w14:paraId="7D5F94E4" w14:textId="77777777"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14:paraId="56DFDACC"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14:paraId="64D9BA92"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14:paraId="0FD7538D"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14:paraId="52ACF9E6"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14:paraId="50FBD6CD"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14:paraId="686C660A"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14:paraId="2193793B"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A06E41">
        <w:rPr>
          <w:rFonts w:eastAsia="Calibri"/>
          <w:color w:val="FF0000"/>
          <w:sz w:val="24"/>
          <w:szCs w:val="24"/>
        </w:rPr>
        <w:t>;</w:t>
      </w:r>
      <w:r w:rsidRPr="00A06E41">
        <w:rPr>
          <w:rFonts w:eastAsia="Calibri"/>
          <w:sz w:val="24"/>
          <w:szCs w:val="24"/>
        </w:rPr>
        <w:t>;</w:t>
      </w:r>
    </w:p>
    <w:p w14:paraId="319E9FFB"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14:paraId="2D6C27F7" w14:textId="77777777" w:rsidR="008A5498" w:rsidRPr="00A06E41" w:rsidRDefault="008A5498" w:rsidP="008A5498">
      <w:pPr>
        <w:widowControl w:val="0"/>
        <w:ind w:firstLine="180"/>
        <w:jc w:val="both"/>
        <w:rPr>
          <w:spacing w:val="-4"/>
          <w:sz w:val="24"/>
          <w:szCs w:val="24"/>
        </w:rPr>
      </w:pPr>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
    <w:p w14:paraId="29460905"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14:paraId="7ED4D9EE"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w:t>
      </w:r>
      <w:proofErr w:type="gramStart"/>
      <w:r w:rsidR="005041C3" w:rsidRPr="00A06E41">
        <w:rPr>
          <w:rFonts w:eastAsia="Calibri"/>
          <w:i/>
          <w:iCs/>
          <w:color w:val="000000"/>
          <w:sz w:val="24"/>
          <w:szCs w:val="24"/>
        </w:rPr>
        <w:t xml:space="preserve">изделий,  </w:t>
      </w:r>
      <w:r w:rsidR="005041C3" w:rsidRPr="00A06E41">
        <w:rPr>
          <w:i/>
          <w:iCs/>
          <w:color w:val="000000" w:themeColor="text1"/>
          <w:sz w:val="24"/>
          <w:szCs w:val="24"/>
        </w:rPr>
        <w:t>происхождения</w:t>
      </w:r>
      <w:proofErr w:type="gramEnd"/>
      <w:r w:rsidR="005041C3" w:rsidRPr="00A06E41">
        <w:rPr>
          <w:i/>
          <w:iCs/>
          <w:color w:val="000000" w:themeColor="text1"/>
          <w:sz w:val="24"/>
          <w:szCs w:val="24"/>
        </w:rPr>
        <w:t xml:space="preserve">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
    <w:p w14:paraId="46B98CDA" w14:textId="77777777"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14:paraId="575D57BE"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14:paraId="32FBF7FB" w14:textId="77777777"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06E4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7651780" w14:textId="77777777"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4C434FA2" w14:textId="77777777"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D52D44A" w14:textId="77777777"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7DA6FDEF" w14:textId="77777777"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A68BEFA" w14:textId="77777777" w:rsidR="006D30D5" w:rsidRPr="00A06E41" w:rsidRDefault="006D30D5" w:rsidP="00DC1D73">
      <w:pPr>
        <w:ind w:firstLine="180"/>
        <w:jc w:val="center"/>
        <w:rPr>
          <w:strike/>
          <w:sz w:val="24"/>
          <w:szCs w:val="24"/>
        </w:rPr>
      </w:pPr>
    </w:p>
    <w:p w14:paraId="6F7327C0" w14:textId="77777777" w:rsidR="00DC1D73" w:rsidRPr="00A06E41" w:rsidRDefault="00DC1D73" w:rsidP="00DC1D73">
      <w:pPr>
        <w:ind w:firstLine="180"/>
        <w:jc w:val="center"/>
        <w:rPr>
          <w:b/>
          <w:bCs/>
          <w:caps/>
          <w:sz w:val="24"/>
          <w:szCs w:val="24"/>
        </w:rPr>
      </w:pPr>
      <w:r w:rsidRPr="00A06E41">
        <w:rPr>
          <w:b/>
          <w:bCs/>
          <w:caps/>
          <w:sz w:val="24"/>
          <w:szCs w:val="24"/>
        </w:rPr>
        <w:t>4. Платежи</w:t>
      </w:r>
    </w:p>
    <w:p w14:paraId="2FC8F407" w14:textId="77777777" w:rsidR="00DC1D73" w:rsidRPr="00A06E41" w:rsidRDefault="00DC1D73" w:rsidP="00DC1D73">
      <w:pPr>
        <w:widowControl w:val="0"/>
        <w:ind w:firstLine="252"/>
        <w:jc w:val="both"/>
        <w:rPr>
          <w:rFonts w:eastAsia="Calibri"/>
          <w:sz w:val="24"/>
          <w:szCs w:val="24"/>
        </w:rPr>
      </w:pPr>
      <w:r w:rsidRPr="00A06E41">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A06E41">
        <w:rPr>
          <w:rFonts w:eastAsia="Calibri"/>
          <w:i/>
          <w:iCs/>
          <w:sz w:val="24"/>
          <w:szCs w:val="24"/>
        </w:rPr>
        <w:t>(валюта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14:paraId="4B466D02" w14:textId="77777777" w:rsidR="00DC1D73" w:rsidRPr="00A06E41" w:rsidRDefault="00DC1D73" w:rsidP="00DC1D73">
      <w:pPr>
        <w:widowControl w:val="0"/>
        <w:ind w:firstLine="252"/>
        <w:jc w:val="both"/>
        <w:rPr>
          <w:i/>
          <w:iCs/>
          <w:sz w:val="24"/>
          <w:szCs w:val="24"/>
        </w:rPr>
      </w:pPr>
    </w:p>
    <w:p w14:paraId="67D0D5F8" w14:textId="77777777"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14:paraId="51AD68AE" w14:textId="77777777"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sz w:val="24"/>
          <w:szCs w:val="24"/>
        </w:rPr>
        <w:lastRenderedPageBreak/>
        <w:t>________________________________________</w:t>
      </w:r>
    </w:p>
    <w:p w14:paraId="0495B009" w14:textId="77777777"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
    <w:p w14:paraId="7D8EEE0E" w14:textId="77777777"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14:paraId="6F4F9667" w14:textId="77777777"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B49EF6B" w14:textId="77777777" w:rsidR="00DC1D73" w:rsidRPr="00A06E41" w:rsidRDefault="00DC1D73" w:rsidP="00DC1D73">
      <w:pPr>
        <w:jc w:val="center"/>
        <w:rPr>
          <w:rFonts w:eastAsia="Calibri"/>
          <w:b/>
          <w:bCs/>
          <w:sz w:val="24"/>
          <w:szCs w:val="24"/>
        </w:rPr>
      </w:pPr>
    </w:p>
    <w:p w14:paraId="3E72BB68" w14:textId="77777777"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14:paraId="528C4EF6" w14:textId="77777777" w:rsidR="00DC1D73" w:rsidRPr="00A06E41" w:rsidRDefault="00DC1D73" w:rsidP="00DC1D73">
      <w:pPr>
        <w:jc w:val="both"/>
        <w:rPr>
          <w:rFonts w:eastAsia="Calibri"/>
          <w:sz w:val="24"/>
          <w:szCs w:val="24"/>
        </w:rPr>
      </w:pPr>
    </w:p>
    <w:p w14:paraId="6BBE0676" w14:textId="77777777"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40AC790" w14:textId="77777777"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14:paraId="5C96D253"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14:paraId="210FB377" w14:textId="77777777"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726492A0"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1759FF63" w14:textId="77777777" w:rsidR="00DC1D73" w:rsidRPr="00A06E41" w:rsidRDefault="00DC1D73" w:rsidP="00DC1D73">
      <w:pPr>
        <w:widowControl w:val="0"/>
        <w:ind w:firstLine="252"/>
        <w:jc w:val="both"/>
        <w:rPr>
          <w:sz w:val="24"/>
          <w:szCs w:val="24"/>
        </w:rPr>
      </w:pPr>
    </w:p>
    <w:p w14:paraId="72A724CC" w14:textId="77777777"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14:paraId="113B89EB" w14:textId="77777777" w:rsidR="00DC1D73" w:rsidRPr="00A06E41" w:rsidRDefault="00DC1D73" w:rsidP="00DC1D73">
      <w:pPr>
        <w:jc w:val="both"/>
        <w:rPr>
          <w:rFonts w:eastAsia="Calibri"/>
          <w:sz w:val="24"/>
          <w:szCs w:val="24"/>
        </w:rPr>
      </w:pPr>
    </w:p>
    <w:p w14:paraId="3426ADC0"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14:paraId="4AE46D20"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83B3E51"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14:paraId="53D26D29" w14:textId="77777777"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14:paraId="4AB29F87" w14:textId="77777777"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14:paraId="419ECB85" w14:textId="77777777"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14:paraId="03F2801E" w14:textId="77777777" w:rsidR="00DC1D73" w:rsidRPr="00A06E41" w:rsidRDefault="00DC1D73" w:rsidP="00DC1D73">
      <w:pPr>
        <w:ind w:firstLine="180"/>
        <w:jc w:val="both"/>
        <w:rPr>
          <w:rFonts w:eastAsia="Calibri"/>
          <w:sz w:val="24"/>
          <w:szCs w:val="24"/>
        </w:rPr>
      </w:pPr>
      <w:r w:rsidRPr="00A06E41">
        <w:rPr>
          <w:rFonts w:eastAsia="Calibri"/>
          <w:sz w:val="24"/>
          <w:szCs w:val="24"/>
        </w:rPr>
        <w:t>4. Количество грузовых мест в партии и порядковый номер места и количество мест внутри партии;</w:t>
      </w:r>
    </w:p>
    <w:p w14:paraId="0929A75D" w14:textId="77777777"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14:paraId="1E06518F" w14:textId="77777777"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14:paraId="7373AC52"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7A6A9AB" w14:textId="77777777" w:rsidR="00DC1D73" w:rsidRPr="00A06E41" w:rsidRDefault="00DC1D73" w:rsidP="00DC1D73">
      <w:pPr>
        <w:ind w:firstLine="180"/>
        <w:jc w:val="both"/>
        <w:rPr>
          <w:rFonts w:eastAsia="Calibri"/>
          <w:sz w:val="24"/>
          <w:szCs w:val="24"/>
        </w:rPr>
      </w:pPr>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14:paraId="0FC7E3E9"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27F0C82" w14:textId="77777777"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14:paraId="5F0F86CE"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1B373C9"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C6DECE5" w14:textId="77777777"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025BEDE"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731834E5" w14:textId="77777777"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2B224EA"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14:paraId="073ED1E5"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006EA1B" w14:textId="77777777"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14:paraId="744FC2D8" w14:textId="77777777" w:rsidR="00DC1D73" w:rsidRPr="00A06E41" w:rsidRDefault="00DC1D73" w:rsidP="00DC1D73">
      <w:pPr>
        <w:widowControl w:val="0"/>
        <w:ind w:firstLine="180"/>
        <w:jc w:val="both"/>
        <w:rPr>
          <w:sz w:val="24"/>
          <w:szCs w:val="24"/>
        </w:rPr>
      </w:pPr>
    </w:p>
    <w:p w14:paraId="32F2E081" w14:textId="77777777"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14:paraId="2A9B72AE" w14:textId="77777777" w:rsidR="00DC1D73" w:rsidRPr="00A06E41" w:rsidRDefault="00DC1D73" w:rsidP="00DC1D73">
      <w:pPr>
        <w:widowControl w:val="0"/>
        <w:ind w:firstLine="180"/>
        <w:jc w:val="both"/>
        <w:rPr>
          <w:b/>
          <w:bCs/>
          <w:sz w:val="24"/>
          <w:szCs w:val="24"/>
        </w:rPr>
      </w:pPr>
    </w:p>
    <w:p w14:paraId="288B516F" w14:textId="77777777"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 xml:space="preserve">(ях) №__ (Приложение (я) №___)  к нему </w:t>
      </w:r>
      <w:r w:rsidRPr="00A06E41">
        <w:rPr>
          <w:sz w:val="24"/>
          <w:szCs w:val="24"/>
        </w:rPr>
        <w:t xml:space="preserve">и, при наличии, листу(ам) технической комплектации (Приложение(я) №___). </w:t>
      </w:r>
    </w:p>
    <w:p w14:paraId="03BFC919"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(применению)на русском языке.</w:t>
      </w:r>
    </w:p>
    <w:p w14:paraId="6F927947" w14:textId="77777777"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614397A5" w14:textId="77777777"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14:paraId="791D82B5" w14:textId="77777777"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7C2C5DED" w14:textId="77777777"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A06E41">
        <w:rPr>
          <w:rFonts w:eastAsia="Calibri"/>
          <w:color w:val="000000"/>
          <w:sz w:val="24"/>
          <w:szCs w:val="24"/>
        </w:rPr>
        <w:t>с даты направления уведомления о поставке товара, несоответствующего условиям договора.</w:t>
      </w:r>
    </w:p>
    <w:p w14:paraId="4D1C36D2" w14:textId="77777777"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14:paraId="4E6FFB84" w14:textId="77777777"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910E001" w14:textId="77777777"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576E532A" w14:textId="77777777" w:rsidR="00DC1D73" w:rsidRPr="00A06E41" w:rsidRDefault="00DC1D73" w:rsidP="00DC1D73">
      <w:pPr>
        <w:ind w:firstLine="180"/>
        <w:jc w:val="both"/>
        <w:rPr>
          <w:rFonts w:eastAsia="Calibri"/>
          <w:sz w:val="24"/>
          <w:szCs w:val="24"/>
        </w:rPr>
      </w:pPr>
    </w:p>
    <w:p w14:paraId="3E795311" w14:textId="77777777"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14:paraId="4F7480BA" w14:textId="77777777" w:rsidR="00DC1D73" w:rsidRPr="00A06E41" w:rsidRDefault="00DC1D73" w:rsidP="00DC1D73">
      <w:pPr>
        <w:widowControl w:val="0"/>
        <w:ind w:firstLine="180"/>
        <w:jc w:val="both"/>
        <w:rPr>
          <w:b/>
          <w:bCs/>
          <w:sz w:val="24"/>
          <w:szCs w:val="24"/>
        </w:rPr>
      </w:pPr>
    </w:p>
    <w:p w14:paraId="437B3956" w14:textId="77777777"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14:paraId="695362F2" w14:textId="77777777"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14:paraId="3F07BB6D" w14:textId="77777777"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 xml:space="preserve">Спецификации (ях) №__и (или), при наличии, </w:t>
      </w:r>
      <w:r w:rsidRPr="00A06E41">
        <w:rPr>
          <w:sz w:val="24"/>
          <w:szCs w:val="24"/>
        </w:rPr>
        <w:t>листе (ах) технической комплектации (Приложение(я) №___), являющегося(ихся) неотъемлемой частью настоящего договора.</w:t>
      </w:r>
    </w:p>
    <w:p w14:paraId="26AE1273" w14:textId="77777777"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7F06950C" w14:textId="77777777"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14:paraId="3A90F44E" w14:textId="77777777"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65F9336B" w14:textId="77777777"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14:paraId="24367CF8" w14:textId="77777777"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14:paraId="5964FB8D" w14:textId="77777777"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14:paraId="121338AD" w14:textId="77777777" w:rsidR="00DC1D73" w:rsidRPr="00A06E41" w:rsidRDefault="00DC1D73" w:rsidP="00DC1D73">
      <w:pPr>
        <w:ind w:firstLine="180"/>
        <w:jc w:val="center"/>
        <w:rPr>
          <w:b/>
          <w:bCs/>
          <w:caps/>
          <w:sz w:val="24"/>
          <w:szCs w:val="24"/>
        </w:rPr>
      </w:pPr>
    </w:p>
    <w:p w14:paraId="06720045" w14:textId="77777777" w:rsidR="00DC1D73" w:rsidRPr="00A06E41" w:rsidRDefault="00DC1D73" w:rsidP="00DC1D73">
      <w:pPr>
        <w:ind w:firstLine="180"/>
        <w:jc w:val="center"/>
        <w:rPr>
          <w:b/>
          <w:bCs/>
          <w:caps/>
          <w:sz w:val="24"/>
          <w:szCs w:val="24"/>
        </w:rPr>
      </w:pPr>
      <w:r w:rsidRPr="00A06E41">
        <w:rPr>
          <w:b/>
          <w:bCs/>
          <w:caps/>
          <w:sz w:val="24"/>
          <w:szCs w:val="24"/>
        </w:rPr>
        <w:t>9. ГарантиИ</w:t>
      </w:r>
    </w:p>
    <w:p w14:paraId="5E810C1D" w14:textId="77777777" w:rsidR="00DC1D73" w:rsidRPr="00A06E41" w:rsidRDefault="00DC1D73" w:rsidP="00DC1D73">
      <w:pPr>
        <w:ind w:firstLine="180"/>
        <w:jc w:val="center"/>
        <w:rPr>
          <w:b/>
          <w:bCs/>
          <w:caps/>
          <w:sz w:val="24"/>
          <w:szCs w:val="24"/>
        </w:rPr>
      </w:pPr>
    </w:p>
    <w:p w14:paraId="17BAA574" w14:textId="77777777" w:rsidR="00DC1D73" w:rsidRPr="00A06E41" w:rsidRDefault="00DC1D73" w:rsidP="00DC1D73">
      <w:pPr>
        <w:ind w:firstLine="180"/>
        <w:jc w:val="both"/>
        <w:rPr>
          <w:sz w:val="24"/>
          <w:szCs w:val="24"/>
        </w:rPr>
      </w:pPr>
      <w:r w:rsidRPr="00A06E41">
        <w:rPr>
          <w:sz w:val="24"/>
          <w:szCs w:val="24"/>
        </w:rPr>
        <w:t>9.</w:t>
      </w:r>
      <w:proofErr w:type="gramStart"/>
      <w:r w:rsidRPr="00A06E41">
        <w:rPr>
          <w:sz w:val="24"/>
          <w:szCs w:val="24"/>
        </w:rPr>
        <w:t>1.</w:t>
      </w:r>
      <w:r w:rsidRPr="00A06E41">
        <w:rPr>
          <w:snapToGrid w:val="0"/>
          <w:sz w:val="24"/>
          <w:szCs w:val="24"/>
        </w:rPr>
        <w:t>Поставщик</w:t>
      </w:r>
      <w:proofErr w:type="gramEnd"/>
      <w:r w:rsidRPr="00A06E41">
        <w:rPr>
          <w:snapToGrid w:val="0"/>
          <w:sz w:val="24"/>
          <w:szCs w:val="24"/>
        </w:rPr>
        <w:t xml:space="preserve">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E6A22B6"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8C29C92"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CFD8200"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14:paraId="047128AC"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4320CD4" w14:textId="77777777"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14:paraId="0F22D94A" w14:textId="77777777"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14:paraId="46F6AF2B" w14:textId="77777777" w:rsidR="008A7217" w:rsidRPr="00A06E41" w:rsidRDefault="008A7217" w:rsidP="008A7217">
      <w:pPr>
        <w:widowControl w:val="0"/>
        <w:ind w:firstLine="180"/>
        <w:jc w:val="both"/>
        <w:rPr>
          <w:spacing w:val="-2"/>
          <w:sz w:val="24"/>
          <w:szCs w:val="24"/>
        </w:rPr>
      </w:pPr>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A06E41">
        <w:rPr>
          <w:spacing w:val="-2"/>
          <w:sz w:val="24"/>
          <w:szCs w:val="24"/>
        </w:rPr>
        <w:t>.</w:t>
      </w:r>
    </w:p>
    <w:p w14:paraId="00AAE2CF" w14:textId="77777777"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6CBDF0A" w14:textId="77777777"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14:paraId="4638532F" w14:textId="77777777"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14:paraId="79DBFB20" w14:textId="77777777"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073DFEA7" w14:textId="77777777"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705F023D" w14:textId="77777777"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07E5D97F" w14:textId="77777777"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7D59004" w14:textId="77777777" w:rsidR="00DC1D73" w:rsidRPr="00A06E41" w:rsidRDefault="00DC1D73" w:rsidP="00DC1D73">
      <w:pPr>
        <w:autoSpaceDE w:val="0"/>
        <w:autoSpaceDN w:val="0"/>
        <w:adjustRightInd w:val="0"/>
        <w:ind w:firstLine="180"/>
        <w:jc w:val="both"/>
        <w:rPr>
          <w:sz w:val="24"/>
          <w:szCs w:val="24"/>
        </w:rPr>
      </w:pPr>
    </w:p>
    <w:p w14:paraId="7702A9BD" w14:textId="77777777"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14:paraId="3C36B205" w14:textId="77777777" w:rsidR="00A2177C" w:rsidRPr="00A06E41" w:rsidRDefault="00A2177C" w:rsidP="00A2177C">
      <w:pPr>
        <w:widowControl w:val="0"/>
        <w:ind w:firstLine="284"/>
        <w:contextualSpacing/>
        <w:jc w:val="both"/>
        <w:rPr>
          <w:sz w:val="24"/>
          <w:szCs w:val="24"/>
        </w:rPr>
      </w:pPr>
    </w:p>
    <w:p w14:paraId="1958351F" w14:textId="77777777"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7FAAECA" w14:textId="77777777"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14:paraId="171074FF" w14:textId="77777777"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14:paraId="6D65068B" w14:textId="77777777"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14:paraId="57B8ED45" w14:textId="77777777"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C7343C2" w14:textId="77777777" w:rsidR="00A2177C" w:rsidRPr="00A06E41" w:rsidRDefault="00A2177C" w:rsidP="00A2177C">
      <w:pPr>
        <w:widowControl w:val="0"/>
        <w:ind w:firstLine="284"/>
        <w:contextualSpacing/>
        <w:jc w:val="both"/>
        <w:rPr>
          <w:sz w:val="24"/>
          <w:szCs w:val="24"/>
        </w:rPr>
      </w:pPr>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1CFB658F" w14:textId="77777777"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14:paraId="7373F0FE"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14:paraId="41F13C81"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14:paraId="5EAB00FF"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61521233"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24910705" w14:textId="77777777"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AC71225" w14:textId="77777777"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14:paraId="721012A5" w14:textId="77777777"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14:paraId="6DA831DC" w14:textId="77777777"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14:paraId="688DB0BE" w14:textId="77777777"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оплатить неустойку по первому требованию Покупателя. </w:t>
      </w:r>
    </w:p>
    <w:p w14:paraId="1EC2518D" w14:textId="77777777"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1FBF509D" w14:textId="77777777" w:rsidR="00A2177C" w:rsidRPr="00A06E41" w:rsidRDefault="00A2177C" w:rsidP="00A2177C">
      <w:pPr>
        <w:ind w:firstLine="284"/>
        <w:contextualSpacing/>
        <w:jc w:val="both"/>
        <w:rPr>
          <w:snapToGrid w:val="0"/>
          <w:spacing w:val="-4"/>
          <w:sz w:val="24"/>
          <w:szCs w:val="24"/>
        </w:rPr>
      </w:pPr>
      <w:r w:rsidRPr="00A06E41">
        <w:rPr>
          <w:color w:val="000000"/>
          <w:sz w:val="24"/>
          <w:szCs w:val="24"/>
        </w:rPr>
        <w:t>10.5 За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14:paraId="098447F8" w14:textId="77777777" w:rsidR="00A2177C" w:rsidRPr="00A06E41" w:rsidRDefault="00A2177C" w:rsidP="00A2177C">
      <w:pPr>
        <w:ind w:firstLine="284"/>
        <w:contextualSpacing/>
        <w:jc w:val="center"/>
        <w:rPr>
          <w:b/>
          <w:bCs/>
          <w:caps/>
          <w:sz w:val="24"/>
          <w:szCs w:val="24"/>
        </w:rPr>
      </w:pPr>
    </w:p>
    <w:p w14:paraId="32C999A9" w14:textId="77777777"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14:paraId="7B18B472" w14:textId="77777777" w:rsidR="00A2177C" w:rsidRPr="00A06E41" w:rsidRDefault="00A2177C" w:rsidP="00A2177C">
      <w:pPr>
        <w:ind w:firstLine="284"/>
        <w:contextualSpacing/>
        <w:jc w:val="center"/>
        <w:rPr>
          <w:b/>
          <w:bCs/>
          <w:caps/>
          <w:sz w:val="24"/>
          <w:szCs w:val="24"/>
        </w:rPr>
      </w:pPr>
    </w:p>
    <w:p w14:paraId="7DCF6143" w14:textId="77777777"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14:paraId="17D33E41" w14:textId="77777777"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1E080148" w14:textId="77777777"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425ED71" w14:textId="77777777"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2E12CA10" w14:textId="77777777" w:rsidR="00A2177C" w:rsidRPr="00A06E41" w:rsidRDefault="00A2177C" w:rsidP="00A2177C">
      <w:pPr>
        <w:ind w:firstLine="284"/>
        <w:contextualSpacing/>
        <w:jc w:val="both"/>
        <w:rPr>
          <w:b/>
          <w:bCs/>
          <w:caps/>
          <w:sz w:val="24"/>
          <w:szCs w:val="24"/>
        </w:rPr>
      </w:pPr>
    </w:p>
    <w:p w14:paraId="21DEA2A1" w14:textId="77777777"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14:paraId="7511B3A8" w14:textId="77777777" w:rsidR="00A2177C" w:rsidRPr="00A06E41" w:rsidRDefault="00A2177C" w:rsidP="00A2177C">
      <w:pPr>
        <w:ind w:firstLine="284"/>
        <w:contextualSpacing/>
        <w:jc w:val="both"/>
        <w:rPr>
          <w:b/>
          <w:bCs/>
          <w:caps/>
          <w:sz w:val="24"/>
          <w:szCs w:val="24"/>
        </w:rPr>
      </w:pPr>
    </w:p>
    <w:p w14:paraId="43262493" w14:textId="77777777"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955EEA6" w14:textId="77777777"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 решения которого являются окончательными и обязательными для обеих сторон.</w:t>
      </w:r>
    </w:p>
    <w:p w14:paraId="60B12893"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12.3. Место проведения судебных заседаний - г.Минск. Язык судопроизводства – русский.</w:t>
      </w:r>
    </w:p>
    <w:p w14:paraId="076E7A2E" w14:textId="77777777" w:rsidR="00A2177C" w:rsidRPr="00A06E41" w:rsidRDefault="00A2177C" w:rsidP="00A2177C">
      <w:pPr>
        <w:ind w:firstLine="284"/>
        <w:contextualSpacing/>
        <w:jc w:val="center"/>
        <w:rPr>
          <w:b/>
          <w:bCs/>
          <w:caps/>
          <w:sz w:val="24"/>
          <w:szCs w:val="24"/>
        </w:rPr>
      </w:pPr>
    </w:p>
    <w:p w14:paraId="3451E3F8" w14:textId="77777777"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14:paraId="44A36FD8" w14:textId="77777777" w:rsidR="00A2177C" w:rsidRPr="00A06E41" w:rsidRDefault="00A2177C" w:rsidP="00A2177C">
      <w:pPr>
        <w:ind w:firstLine="284"/>
        <w:contextualSpacing/>
        <w:jc w:val="center"/>
        <w:rPr>
          <w:b/>
          <w:bCs/>
          <w:caps/>
          <w:sz w:val="24"/>
          <w:szCs w:val="24"/>
        </w:rPr>
      </w:pPr>
    </w:p>
    <w:p w14:paraId="4D0687A3" w14:textId="77777777"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0E8E4DB6" w14:textId="77777777"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447FC43" w14:textId="77777777"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14:paraId="58A55235" w14:textId="77777777"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14:paraId="594F9A1D" w14:textId="77777777"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DD822B9" w14:textId="77777777"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7B90B64" w14:textId="77777777"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14:paraId="20F6E2A8" w14:textId="77777777"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14:paraId="3A620D04" w14:textId="77777777"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E9A1EF4" w14:textId="77777777"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14:paraId="59A261F0" w14:textId="77777777" w:rsidR="00A2177C" w:rsidRPr="00A06E41" w:rsidRDefault="00A2177C" w:rsidP="00A2177C">
      <w:pPr>
        <w:ind w:firstLine="284"/>
        <w:contextualSpacing/>
        <w:jc w:val="both"/>
        <w:rPr>
          <w:rFonts w:eastAsia="Calibri"/>
          <w:sz w:val="24"/>
          <w:szCs w:val="24"/>
        </w:rPr>
      </w:pPr>
      <w:r w:rsidRPr="00A06E41">
        <w:rPr>
          <w:rFonts w:eastAsia="Calibri"/>
          <w:sz w:val="24"/>
          <w:szCs w:val="24"/>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45941239" w14:textId="77777777"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14:paraId="5C8BECF9" w14:textId="77777777"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2670A45F" w14:textId="77777777" w:rsidTr="00DC1D73">
        <w:tc>
          <w:tcPr>
            <w:tcW w:w="4785" w:type="dxa"/>
          </w:tcPr>
          <w:p w14:paraId="7F0EE53E" w14:textId="77777777" w:rsidR="00022064" w:rsidRPr="00A06E41" w:rsidRDefault="00022064" w:rsidP="001C1884">
            <w:pPr>
              <w:widowControl w:val="0"/>
              <w:jc w:val="both"/>
              <w:rPr>
                <w:sz w:val="24"/>
                <w:szCs w:val="24"/>
              </w:rPr>
            </w:pPr>
            <w:r w:rsidRPr="00A06E41">
              <w:rPr>
                <w:b/>
                <w:bCs/>
                <w:sz w:val="24"/>
                <w:szCs w:val="24"/>
              </w:rPr>
              <w:t xml:space="preserve">ПОКУПАТЕЛЬ:                                                                                          </w:t>
            </w:r>
          </w:p>
          <w:p w14:paraId="797D8517" w14:textId="77777777" w:rsidR="00022064" w:rsidRPr="00A06E41" w:rsidRDefault="00022064" w:rsidP="001C1884">
            <w:pPr>
              <w:autoSpaceDE w:val="0"/>
              <w:autoSpaceDN w:val="0"/>
              <w:adjustRightInd w:val="0"/>
              <w:rPr>
                <w:sz w:val="24"/>
                <w:szCs w:val="24"/>
              </w:rPr>
            </w:pPr>
            <w:r w:rsidRPr="00A06E41">
              <w:rPr>
                <w:sz w:val="24"/>
                <w:szCs w:val="24"/>
              </w:rPr>
              <w:t>УП "Медтехника" г.Барановичи</w:t>
            </w:r>
          </w:p>
          <w:p w14:paraId="5F67B013" w14:textId="77777777" w:rsidR="00022064" w:rsidRPr="00A06E41" w:rsidRDefault="00022064" w:rsidP="001C1884">
            <w:pPr>
              <w:autoSpaceDE w:val="0"/>
              <w:autoSpaceDN w:val="0"/>
              <w:adjustRightInd w:val="0"/>
              <w:rPr>
                <w:sz w:val="24"/>
                <w:szCs w:val="24"/>
              </w:rPr>
            </w:pPr>
            <w:r w:rsidRPr="00A06E41">
              <w:rPr>
                <w:sz w:val="24"/>
                <w:szCs w:val="24"/>
              </w:rPr>
              <w:t xml:space="preserve">225406, г.Барановичи, ул. Брестская, </w:t>
            </w:r>
            <w:r w:rsidRPr="00A06E41">
              <w:rPr>
                <w:sz w:val="24"/>
                <w:szCs w:val="24"/>
              </w:rPr>
              <w:lastRenderedPageBreak/>
              <w:t>д.238"Б"</w:t>
            </w:r>
          </w:p>
          <w:p w14:paraId="27DAB853" w14:textId="77777777"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14:paraId="0CDDFF74" w14:textId="77777777"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14:paraId="3B9DBA91" w14:textId="77777777"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14:paraId="2D0B13B6" w14:textId="77777777"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r w:rsidR="003169FF" w:rsidRPr="003169FF">
              <w:rPr>
                <w:bCs/>
                <w:color w:val="000000"/>
                <w:sz w:val="24"/>
                <w:szCs w:val="24"/>
                <w:u w:val="single"/>
                <w:lang w:val="en-US"/>
              </w:rPr>
              <w:t>torg@mail.medoptik.by</w:t>
            </w:r>
          </w:p>
          <w:p w14:paraId="1CFFE817" w14:textId="77777777"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г.Минск, Беларусь, </w:t>
            </w:r>
          </w:p>
          <w:p w14:paraId="20776BF6" w14:textId="77777777" w:rsidR="00022064" w:rsidRPr="00A06E41" w:rsidRDefault="00022064" w:rsidP="001C1884">
            <w:pPr>
              <w:autoSpaceDE w:val="0"/>
              <w:autoSpaceDN w:val="0"/>
              <w:adjustRightInd w:val="0"/>
              <w:rPr>
                <w:sz w:val="24"/>
                <w:szCs w:val="24"/>
              </w:rPr>
            </w:pPr>
            <w:r w:rsidRPr="00A06E41">
              <w:rPr>
                <w:sz w:val="24"/>
                <w:szCs w:val="24"/>
              </w:rPr>
              <w:t>ЦБУ № 405 ОАО "Белинвестбанк", Барановичи</w:t>
            </w:r>
          </w:p>
          <w:p w14:paraId="20757949" w14:textId="77777777" w:rsidR="00022064" w:rsidRPr="00A06E41" w:rsidRDefault="00022064" w:rsidP="001C1884">
            <w:pPr>
              <w:widowControl w:val="0"/>
              <w:jc w:val="both"/>
              <w:rPr>
                <w:sz w:val="24"/>
                <w:szCs w:val="24"/>
              </w:rPr>
            </w:pPr>
            <w:r w:rsidRPr="00A06E41">
              <w:rPr>
                <w:color w:val="000000"/>
                <w:sz w:val="24"/>
                <w:szCs w:val="24"/>
              </w:rPr>
              <w:t xml:space="preserve">р/с </w:t>
            </w:r>
            <w:r w:rsidRPr="00A06E41">
              <w:rPr>
                <w:sz w:val="24"/>
                <w:szCs w:val="24"/>
              </w:rPr>
              <w:t>_______________</w:t>
            </w:r>
          </w:p>
        </w:tc>
        <w:tc>
          <w:tcPr>
            <w:tcW w:w="4785" w:type="dxa"/>
          </w:tcPr>
          <w:p w14:paraId="55BAB2D8" w14:textId="77777777"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14:paraId="766BF3B0" w14:textId="77777777" w:rsidR="00022064" w:rsidRPr="00356653" w:rsidRDefault="00022064" w:rsidP="001C1884">
            <w:pPr>
              <w:widowControl w:val="0"/>
              <w:ind w:firstLine="180"/>
              <w:jc w:val="center"/>
              <w:rPr>
                <w:sz w:val="24"/>
                <w:szCs w:val="24"/>
              </w:rPr>
            </w:pPr>
          </w:p>
        </w:tc>
      </w:tr>
    </w:tbl>
    <w:p w14:paraId="4A5E86AF" w14:textId="77777777" w:rsidR="00DC1D73" w:rsidRPr="00356653" w:rsidRDefault="00DC1D73" w:rsidP="00DC1D73">
      <w:pPr>
        <w:rPr>
          <w:sz w:val="24"/>
          <w:szCs w:val="24"/>
        </w:rPr>
      </w:pPr>
    </w:p>
    <w:p w14:paraId="2761CDEE" w14:textId="77777777" w:rsidR="00F00D33" w:rsidRDefault="00F00D33" w:rsidP="00DC1D73">
      <w:pPr>
        <w:ind w:firstLine="180"/>
        <w:jc w:val="right"/>
        <w:rPr>
          <w:b/>
          <w:sz w:val="24"/>
          <w:szCs w:val="24"/>
        </w:rPr>
      </w:pPr>
    </w:p>
    <w:p w14:paraId="6E25DB94" w14:textId="77777777" w:rsidR="00F00D33" w:rsidRPr="00F00D33" w:rsidRDefault="00F00D33" w:rsidP="00F00D33">
      <w:pPr>
        <w:rPr>
          <w:sz w:val="24"/>
          <w:szCs w:val="24"/>
        </w:rPr>
      </w:pPr>
    </w:p>
    <w:p w14:paraId="3D65BED7" w14:textId="77777777" w:rsidR="00F00D33" w:rsidRPr="00F00D33" w:rsidRDefault="00F00D33" w:rsidP="00F00D33">
      <w:pPr>
        <w:rPr>
          <w:sz w:val="24"/>
          <w:szCs w:val="24"/>
        </w:rPr>
      </w:pPr>
    </w:p>
    <w:p w14:paraId="03572489" w14:textId="77777777" w:rsidR="00F00D33" w:rsidRPr="00F00D33" w:rsidRDefault="00F00D33" w:rsidP="00F00D33">
      <w:pPr>
        <w:rPr>
          <w:sz w:val="24"/>
          <w:szCs w:val="24"/>
        </w:rPr>
      </w:pPr>
    </w:p>
    <w:p w14:paraId="41215ADC" w14:textId="77777777" w:rsidR="00F00D33" w:rsidRPr="00F00D33" w:rsidRDefault="00F00D33" w:rsidP="00F00D33">
      <w:pPr>
        <w:rPr>
          <w:sz w:val="24"/>
          <w:szCs w:val="24"/>
        </w:rPr>
      </w:pPr>
    </w:p>
    <w:p w14:paraId="37A78184" w14:textId="77777777" w:rsidR="00F00D33" w:rsidRPr="00F00D33" w:rsidRDefault="00F00D33" w:rsidP="00F00D33">
      <w:pPr>
        <w:rPr>
          <w:sz w:val="24"/>
          <w:szCs w:val="24"/>
        </w:rPr>
      </w:pPr>
    </w:p>
    <w:p w14:paraId="30206565" w14:textId="77777777" w:rsidR="00F00D33" w:rsidRPr="00F00D33" w:rsidRDefault="00F00D33" w:rsidP="00F00D33">
      <w:pPr>
        <w:rPr>
          <w:sz w:val="24"/>
          <w:szCs w:val="24"/>
        </w:rPr>
      </w:pPr>
    </w:p>
    <w:p w14:paraId="65DE8F42" w14:textId="77777777" w:rsidR="00F00D33" w:rsidRPr="00F00D33" w:rsidRDefault="00F00D33" w:rsidP="00F00D33">
      <w:pPr>
        <w:rPr>
          <w:sz w:val="24"/>
          <w:szCs w:val="24"/>
        </w:rPr>
      </w:pPr>
    </w:p>
    <w:p w14:paraId="262AC054" w14:textId="77777777" w:rsidR="00F00D33" w:rsidRPr="00F00D33" w:rsidRDefault="00F00D33" w:rsidP="00F00D33">
      <w:pPr>
        <w:rPr>
          <w:sz w:val="24"/>
          <w:szCs w:val="24"/>
        </w:rPr>
      </w:pPr>
    </w:p>
    <w:p w14:paraId="512118D4" w14:textId="77777777" w:rsidR="00F00D33" w:rsidRPr="00F00D33" w:rsidRDefault="00F00D33" w:rsidP="00F00D33">
      <w:pPr>
        <w:rPr>
          <w:sz w:val="24"/>
          <w:szCs w:val="24"/>
        </w:rPr>
      </w:pPr>
    </w:p>
    <w:p w14:paraId="7DC24D56" w14:textId="77777777" w:rsidR="00F00D33" w:rsidRPr="00F00D33" w:rsidRDefault="00F00D33" w:rsidP="00F00D33">
      <w:pPr>
        <w:rPr>
          <w:sz w:val="24"/>
          <w:szCs w:val="24"/>
        </w:rPr>
      </w:pPr>
    </w:p>
    <w:p w14:paraId="221DD1A8" w14:textId="77777777" w:rsidR="00F00D33" w:rsidRPr="00F00D33" w:rsidRDefault="00F00D33" w:rsidP="00F00D33">
      <w:pPr>
        <w:rPr>
          <w:sz w:val="24"/>
          <w:szCs w:val="24"/>
        </w:rPr>
      </w:pPr>
    </w:p>
    <w:p w14:paraId="6D00E5C8" w14:textId="77777777" w:rsidR="00F00D33" w:rsidRPr="00F00D33" w:rsidRDefault="00F00D33" w:rsidP="00F00D33">
      <w:pPr>
        <w:rPr>
          <w:sz w:val="24"/>
          <w:szCs w:val="24"/>
        </w:rPr>
      </w:pPr>
    </w:p>
    <w:p w14:paraId="567C1BFF" w14:textId="77777777" w:rsidR="00F00D33" w:rsidRDefault="00F00D33" w:rsidP="00DC1D73">
      <w:pPr>
        <w:ind w:firstLine="180"/>
        <w:jc w:val="right"/>
        <w:rPr>
          <w:sz w:val="24"/>
          <w:szCs w:val="24"/>
        </w:rPr>
      </w:pPr>
    </w:p>
    <w:p w14:paraId="724AE6AB" w14:textId="77777777" w:rsidR="00F00D33" w:rsidRDefault="00F00D33" w:rsidP="00DC1D73">
      <w:pPr>
        <w:ind w:firstLine="180"/>
        <w:jc w:val="right"/>
        <w:rPr>
          <w:sz w:val="24"/>
          <w:szCs w:val="24"/>
        </w:rPr>
      </w:pPr>
    </w:p>
    <w:p w14:paraId="3E801094"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1B8BA" w14:textId="77777777" w:rsidR="00C07483" w:rsidRDefault="00C07483">
      <w:r>
        <w:separator/>
      </w:r>
    </w:p>
  </w:endnote>
  <w:endnote w:type="continuationSeparator" w:id="0">
    <w:p w14:paraId="0C19ED0E"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BA7DA" w14:textId="77777777" w:rsidR="0063592B" w:rsidRDefault="0063592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6B8E"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31410B71"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66BB0">
      <w:rPr>
        <w:noProof/>
        <w:sz w:val="16"/>
        <w:szCs w:val="16"/>
      </w:rPr>
      <w:t>11</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2DEE" w14:textId="77777777" w:rsidR="0063592B" w:rsidRDefault="0063592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CB51" w14:textId="77777777" w:rsidR="00C07483" w:rsidRDefault="00C07483">
      <w:r>
        <w:separator/>
      </w:r>
    </w:p>
  </w:footnote>
  <w:footnote w:type="continuationSeparator" w:id="0">
    <w:p w14:paraId="047C6E82"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4EE10" w14:textId="77777777" w:rsidR="0063592B" w:rsidRDefault="0063592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ED568" w14:textId="77777777" w:rsidR="0063592B" w:rsidRDefault="0063592B" w:rsidP="0063592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231DB5CC" w14:textId="77777777" w:rsidR="00566F50" w:rsidRDefault="00911868" w:rsidP="00CC3980">
    <w:pPr>
      <w:jc w:val="both"/>
      <w:rPr>
        <w:sz w:val="16"/>
        <w:szCs w:val="16"/>
      </w:rPr>
    </w:pPr>
    <w:r>
      <w:rPr>
        <w:sz w:val="16"/>
        <w:szCs w:val="16"/>
      </w:rPr>
      <w:pict w14:anchorId="1573F8D4">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02962" w14:textId="77777777" w:rsidR="0063592B" w:rsidRDefault="0063592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1868"/>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13035A86"/>
  <w15:docId w15:val="{8D2EF1EB-F43E-4503-A70B-30E99A0A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29</cp:revision>
  <cp:lastPrinted>2023-06-07T06:41:00Z</cp:lastPrinted>
  <dcterms:created xsi:type="dcterms:W3CDTF">2019-07-26T12:31:00Z</dcterms:created>
  <dcterms:modified xsi:type="dcterms:W3CDTF">2026-06-12T05:51:00Z</dcterms:modified>
</cp:coreProperties>
</file>